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F" w:rsidRPr="00131DEF" w:rsidRDefault="00131DEF" w:rsidP="00131D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131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автономное дошкольное образовательное учреждение</w:t>
      </w:r>
    </w:p>
    <w:p w:rsidR="00131DEF" w:rsidRPr="00131DEF" w:rsidRDefault="00131DEF" w:rsidP="00131D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3»</w:t>
      </w:r>
    </w:p>
    <w:p w:rsidR="00131DEF" w:rsidRPr="00131DEF" w:rsidRDefault="00131DEF" w:rsidP="00131D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(МАДОУ «Детский сад № 3»)</w:t>
      </w:r>
    </w:p>
    <w:p w:rsidR="00131DEF" w:rsidRPr="00131DEF" w:rsidRDefault="00131DEF" w:rsidP="00131DEF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31D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162601, Вологодская область, г. Череповец, пр. Победы, д. 160, тел. 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(8202) 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28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 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75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 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0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>5,</w:t>
      </w:r>
      <w:r w:rsidRPr="00131D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131DEF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>e-mail</w:t>
      </w:r>
      <w:proofErr w:type="spellEnd"/>
      <w:r w:rsidRPr="00131DEF">
        <w:rPr>
          <w:rFonts w:ascii="Times New Roman" w:eastAsia="Times New Roman" w:hAnsi="Times New Roman" w:cs="Times New Roman"/>
          <w:i/>
          <w:sz w:val="16"/>
          <w:szCs w:val="16"/>
          <w:lang w:val="de-DE" w:eastAsia="ru-RU"/>
        </w:rPr>
        <w:t xml:space="preserve">: </w:t>
      </w:r>
      <w:hyperlink r:id="rId5" w:history="1">
        <w:r w:rsidRPr="00131DEF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sad</w:t>
        </w:r>
        <w:r w:rsidRPr="00131DEF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ru-RU"/>
          </w:rPr>
          <w:t>3@</w:t>
        </w:r>
        <w:proofErr w:type="spellStart"/>
        <w:r w:rsidRPr="00131DEF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cherepovetscity</w:t>
        </w:r>
        <w:proofErr w:type="spellEnd"/>
        <w:r w:rsidRPr="00131DEF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131DEF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131DEF" w:rsidRPr="00131DEF" w:rsidRDefault="00131DEF" w:rsidP="00131DEF">
      <w:pPr>
        <w:pBdr>
          <w:bottom w:val="double" w:sz="4" w:space="1" w:color="auto"/>
        </w:pBd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31DEF" w:rsidRPr="00131DEF" w:rsidRDefault="00131DEF" w:rsidP="00131DEF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31DEF" w:rsidRPr="00131DEF" w:rsidRDefault="00131DEF" w:rsidP="00131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DEF">
        <w:rPr>
          <w:rFonts w:ascii="Times New Roman" w:hAnsi="Times New Roman" w:cs="Times New Roman"/>
          <w:b/>
          <w:sz w:val="32"/>
          <w:szCs w:val="32"/>
        </w:rPr>
        <w:t>Карта оценки развивающей предметно-пространственной среды группы детского сада</w:t>
      </w:r>
    </w:p>
    <w:p w:rsidR="00131DEF" w:rsidRPr="00131DEF" w:rsidRDefault="00131DEF" w:rsidP="0013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DEF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дошкольного учреждения в соответствии с требованиями ФГОС ДО является организация развивающей предметно – пространственной среды.</w:t>
      </w:r>
    </w:p>
    <w:p w:rsidR="00131DEF" w:rsidRPr="00131DEF" w:rsidRDefault="00131DEF" w:rsidP="0013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DEF" w:rsidRPr="00131DEF" w:rsidRDefault="00131DEF" w:rsidP="0013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DEF">
        <w:rPr>
          <w:rFonts w:ascii="Times New Roman" w:hAnsi="Times New Roman" w:cs="Times New Roman"/>
          <w:sz w:val="28"/>
          <w:szCs w:val="28"/>
        </w:rPr>
        <w:t>Основываясь на требованиях ФГОС ДО, СанПиН, примерного перечня игрового оборудования для учебно-материального обеспечения дошкольных образовательных учреждений (определен в Письме Министерства образования и науки Российской Федерации от 17 ноября 2011 г. № 03</w:t>
      </w:r>
      <w:r>
        <w:rPr>
          <w:rFonts w:ascii="Times New Roman" w:hAnsi="Times New Roman" w:cs="Times New Roman"/>
          <w:sz w:val="28"/>
          <w:szCs w:val="28"/>
        </w:rPr>
        <w:t>-877 «О реализации приказа Мин</w:t>
      </w:r>
      <w:r w:rsidRPr="00131DEF">
        <w:rPr>
          <w:rFonts w:ascii="Times New Roman" w:hAnsi="Times New Roman" w:cs="Times New Roman"/>
          <w:sz w:val="28"/>
          <w:szCs w:val="28"/>
        </w:rPr>
        <w:t>обрнауки России от 20 июля 2011 г. № 2151»), в дошкольном учреждении должна быть, создана такая развивающая предметно-пространственная среда, которая будет ориентирована  на использование адекватных возрасту форм работы с детьми, организацию разнообразной игровой деятельности детей, использование образовательных технологий деятельностного типа, эффективную организацию совместной (в том числе педагогов и детей) и самостоятельной деятельности детей.</w:t>
      </w:r>
    </w:p>
    <w:p w:rsidR="00131DEF" w:rsidRPr="00131DEF" w:rsidRDefault="00131DEF" w:rsidP="0013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DEF" w:rsidRPr="00131DEF" w:rsidRDefault="00131DEF" w:rsidP="0013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DEF">
        <w:rPr>
          <w:rFonts w:ascii="Times New Roman" w:hAnsi="Times New Roman" w:cs="Times New Roman"/>
          <w:sz w:val="28"/>
          <w:szCs w:val="28"/>
        </w:rPr>
        <w:t xml:space="preserve">Для анализа созданной среды в рамках внутренней оценки качества образования была разработана карта оценки развивающей предметно-пространственной среды группы. </w:t>
      </w:r>
    </w:p>
    <w:p w:rsidR="00131DEF" w:rsidRPr="00131DEF" w:rsidRDefault="00131DEF" w:rsidP="0013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71" w:rsidRPr="00131DEF" w:rsidRDefault="00296CAC" w:rsidP="0013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EF">
        <w:rPr>
          <w:rFonts w:ascii="Times New Roman" w:hAnsi="Times New Roman" w:cs="Times New Roman"/>
          <w:b/>
          <w:sz w:val="28"/>
          <w:szCs w:val="28"/>
        </w:rPr>
        <w:t>Карта</w:t>
      </w:r>
      <w:r w:rsidR="001E5271" w:rsidRPr="0013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8FB" w:rsidRPr="00131DEF">
        <w:rPr>
          <w:rFonts w:ascii="Times New Roman" w:hAnsi="Times New Roman" w:cs="Times New Roman"/>
          <w:b/>
          <w:sz w:val="28"/>
          <w:szCs w:val="28"/>
        </w:rPr>
        <w:t>оценки развивающей предмет</w:t>
      </w:r>
      <w:r w:rsidR="001E5271" w:rsidRPr="00131DEF">
        <w:rPr>
          <w:rFonts w:ascii="Times New Roman" w:hAnsi="Times New Roman" w:cs="Times New Roman"/>
          <w:b/>
          <w:sz w:val="28"/>
          <w:szCs w:val="28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31DEF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1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в баллах:</w:t>
      </w:r>
    </w:p>
    <w:p w:rsidR="001E5271" w:rsidRPr="00131DEF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EF">
        <w:rPr>
          <w:rFonts w:ascii="Times New Roman" w:eastAsia="Times New Roman" w:hAnsi="Times New Roman" w:cs="Times New Roman"/>
          <w:color w:val="000000"/>
          <w:sz w:val="28"/>
          <w:szCs w:val="28"/>
        </w:rPr>
        <w:t>«да» - 1 балла</w:t>
      </w:r>
    </w:p>
    <w:p w:rsidR="0018733B" w:rsidRPr="00131DEF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EF"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«частично» - 0,5 балла</w:t>
      </w:r>
    </w:p>
    <w:p w:rsidR="0018733B" w:rsidRPr="00131DEF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EF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 - 0 баллов</w:t>
      </w:r>
    </w:p>
    <w:p w:rsidR="004645FA" w:rsidRPr="00131DEF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B29" w:rsidRPr="00131DEF" w:rsidRDefault="00AE1B29" w:rsidP="001873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DEF">
        <w:rPr>
          <w:rFonts w:ascii="Times New Roman" w:hAnsi="Times New Roman" w:cs="Times New Roman"/>
          <w:b/>
          <w:sz w:val="28"/>
          <w:szCs w:val="28"/>
        </w:rPr>
        <w:t>ОБЩИЙ ВЫВОД</w:t>
      </w:r>
    </w:p>
    <w:p w:rsidR="005566B3" w:rsidRPr="00131DEF" w:rsidRDefault="0018733B" w:rsidP="00131DE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DEF">
        <w:rPr>
          <w:rFonts w:ascii="Times New Roman" w:hAnsi="Times New Roman" w:cs="Times New Roman"/>
          <w:sz w:val="28"/>
          <w:szCs w:val="28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Pr="00131DEF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13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31DEF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131DEF">
        <w:rPr>
          <w:rFonts w:ascii="Times New Roman" w:hAnsi="Times New Roman" w:cs="Times New Roman"/>
          <w:sz w:val="28"/>
          <w:szCs w:val="28"/>
        </w:rPr>
        <w:t>,  доступности</w:t>
      </w:r>
      <w:proofErr w:type="gramEnd"/>
      <w:r w:rsidRPr="00131DEF">
        <w:rPr>
          <w:rFonts w:ascii="Times New Roman" w:hAnsi="Times New Roman" w:cs="Times New Roman"/>
          <w:sz w:val="28"/>
          <w:szCs w:val="28"/>
        </w:rPr>
        <w:t xml:space="preserve">, безопасности – </w:t>
      </w:r>
      <w:r w:rsidRPr="00131DEF">
        <w:rPr>
          <w:rFonts w:ascii="Times New Roman" w:hAnsi="Times New Roman" w:cs="Times New Roman"/>
          <w:b/>
          <w:sz w:val="28"/>
          <w:szCs w:val="28"/>
        </w:rPr>
        <w:t>50 – 59 баллов</w:t>
      </w:r>
      <w:r w:rsidR="00AE1B29" w:rsidRPr="00131DEF">
        <w:rPr>
          <w:rFonts w:ascii="Times New Roman" w:hAnsi="Times New Roman" w:cs="Times New Roman"/>
          <w:b/>
          <w:sz w:val="28"/>
          <w:szCs w:val="28"/>
        </w:rPr>
        <w:t>;</w:t>
      </w:r>
    </w:p>
    <w:p w:rsidR="0018733B" w:rsidRPr="00131DEF" w:rsidRDefault="0018733B" w:rsidP="00131DE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DEF">
        <w:rPr>
          <w:rFonts w:ascii="Times New Roman" w:hAnsi="Times New Roman" w:cs="Times New Roman"/>
          <w:sz w:val="28"/>
          <w:szCs w:val="28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Pr="00131DEF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13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31DEF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131DEF">
        <w:rPr>
          <w:rFonts w:ascii="Times New Roman" w:hAnsi="Times New Roman" w:cs="Times New Roman"/>
          <w:sz w:val="28"/>
          <w:szCs w:val="28"/>
        </w:rPr>
        <w:t>,  доступности</w:t>
      </w:r>
      <w:proofErr w:type="gramEnd"/>
      <w:r w:rsidRPr="00131DEF">
        <w:rPr>
          <w:rFonts w:ascii="Times New Roman" w:hAnsi="Times New Roman" w:cs="Times New Roman"/>
          <w:sz w:val="28"/>
          <w:szCs w:val="28"/>
        </w:rPr>
        <w:t xml:space="preserve">, безопасности </w:t>
      </w:r>
      <w:r w:rsidR="00AE1B29" w:rsidRPr="00131DEF">
        <w:rPr>
          <w:rFonts w:ascii="Times New Roman" w:hAnsi="Times New Roman" w:cs="Times New Roman"/>
          <w:sz w:val="28"/>
          <w:szCs w:val="28"/>
        </w:rPr>
        <w:t>–</w:t>
      </w:r>
      <w:r w:rsidRPr="00131DEF">
        <w:rPr>
          <w:rFonts w:ascii="Times New Roman" w:hAnsi="Times New Roman" w:cs="Times New Roman"/>
          <w:sz w:val="28"/>
          <w:szCs w:val="28"/>
        </w:rPr>
        <w:t xml:space="preserve"> </w:t>
      </w:r>
      <w:r w:rsidR="00AE1B29" w:rsidRPr="00131DEF">
        <w:rPr>
          <w:rFonts w:ascii="Times New Roman" w:hAnsi="Times New Roman" w:cs="Times New Roman"/>
          <w:b/>
          <w:sz w:val="28"/>
          <w:szCs w:val="28"/>
        </w:rPr>
        <w:t>40 – 49 баллов;</w:t>
      </w:r>
    </w:p>
    <w:p w:rsidR="00AE1B29" w:rsidRPr="00131DEF" w:rsidRDefault="00AE1B29" w:rsidP="00131DE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DEF">
        <w:rPr>
          <w:rFonts w:ascii="Times New Roman" w:hAnsi="Times New Roman" w:cs="Times New Roman"/>
          <w:sz w:val="28"/>
          <w:szCs w:val="28"/>
        </w:rPr>
        <w:t xml:space="preserve">РППС группы требует значительных дополнений и изменений для соответствия содержательной насыщенности, </w:t>
      </w:r>
      <w:proofErr w:type="spellStart"/>
      <w:r w:rsidRPr="00131DEF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13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31DEF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131DEF">
        <w:rPr>
          <w:rFonts w:ascii="Times New Roman" w:hAnsi="Times New Roman" w:cs="Times New Roman"/>
          <w:sz w:val="28"/>
          <w:szCs w:val="28"/>
        </w:rPr>
        <w:t>,  доступности</w:t>
      </w:r>
      <w:proofErr w:type="gramEnd"/>
      <w:r w:rsidRPr="00131DEF">
        <w:rPr>
          <w:rFonts w:ascii="Times New Roman" w:hAnsi="Times New Roman" w:cs="Times New Roman"/>
          <w:sz w:val="28"/>
          <w:szCs w:val="28"/>
        </w:rPr>
        <w:t xml:space="preserve">, безопасности – </w:t>
      </w:r>
      <w:r w:rsidRPr="00131DEF">
        <w:rPr>
          <w:rFonts w:ascii="Times New Roman" w:hAnsi="Times New Roman" w:cs="Times New Roman"/>
          <w:b/>
          <w:sz w:val="28"/>
          <w:szCs w:val="28"/>
        </w:rPr>
        <w:t>39 и ниже;</w:t>
      </w:r>
    </w:p>
    <w:p w:rsidR="00AE1B29" w:rsidRPr="00131DEF" w:rsidRDefault="00AE1B29" w:rsidP="001873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DEF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AE1B29" w:rsidRPr="00131DEF" w:rsidTr="00AE1B29">
        <w:tc>
          <w:tcPr>
            <w:tcW w:w="14958" w:type="dxa"/>
          </w:tcPr>
          <w:p w:rsidR="00AE1B29" w:rsidRPr="00131DEF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B29" w:rsidRPr="00131DEF" w:rsidTr="00AE1B29">
        <w:tc>
          <w:tcPr>
            <w:tcW w:w="14958" w:type="dxa"/>
          </w:tcPr>
          <w:p w:rsidR="00AE1B29" w:rsidRPr="00131DEF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B29" w:rsidRPr="00131DEF" w:rsidTr="00AE1B29">
        <w:tc>
          <w:tcPr>
            <w:tcW w:w="14958" w:type="dxa"/>
          </w:tcPr>
          <w:p w:rsidR="00AE1B29" w:rsidRPr="00131DEF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B29" w:rsidRPr="00131DEF" w:rsidTr="00AE1B29">
        <w:tc>
          <w:tcPr>
            <w:tcW w:w="14958" w:type="dxa"/>
          </w:tcPr>
          <w:p w:rsidR="00AE1B29" w:rsidRPr="00131DEF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B29" w:rsidRPr="00131DEF" w:rsidTr="00AE1B29">
        <w:tc>
          <w:tcPr>
            <w:tcW w:w="14958" w:type="dxa"/>
          </w:tcPr>
          <w:p w:rsidR="00AE1B29" w:rsidRPr="00131DEF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CD9"/>
    <w:multiLevelType w:val="hybridMultilevel"/>
    <w:tmpl w:val="C46E3BE0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BE"/>
    <w:rsid w:val="00131DEF"/>
    <w:rsid w:val="0018733B"/>
    <w:rsid w:val="001E5271"/>
    <w:rsid w:val="00296CAC"/>
    <w:rsid w:val="00303BBE"/>
    <w:rsid w:val="004645FA"/>
    <w:rsid w:val="004C207E"/>
    <w:rsid w:val="005566B3"/>
    <w:rsid w:val="00567388"/>
    <w:rsid w:val="00693F8F"/>
    <w:rsid w:val="006A59B8"/>
    <w:rsid w:val="006D2BC7"/>
    <w:rsid w:val="00806489"/>
    <w:rsid w:val="0086506F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38C7E-A248-4533-88A0-BCEC6608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52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58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0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0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0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3@cherepovets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Ирина Голик</cp:lastModifiedBy>
  <cp:revision>2</cp:revision>
  <dcterms:created xsi:type="dcterms:W3CDTF">2023-07-25T09:23:00Z</dcterms:created>
  <dcterms:modified xsi:type="dcterms:W3CDTF">2023-07-25T09:23:00Z</dcterms:modified>
</cp:coreProperties>
</file>