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D1A7" w14:textId="506B2197" w:rsidR="00F64977" w:rsidRDefault="00ED0924" w:rsidP="00F649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098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 wp14:anchorId="778A36DC" wp14:editId="3BD3FE88">
            <wp:simplePos x="0" y="0"/>
            <wp:positionH relativeFrom="column">
              <wp:posOffset>392807</wp:posOffset>
            </wp:positionH>
            <wp:positionV relativeFrom="paragraph">
              <wp:posOffset>152728</wp:posOffset>
            </wp:positionV>
            <wp:extent cx="1089187" cy="1040510"/>
            <wp:effectExtent l="152400" t="152400" r="339725" b="350520"/>
            <wp:wrapTight wrapText="bothSides">
              <wp:wrapPolygon edited="0">
                <wp:start x="20089" y="24765"/>
                <wp:lineTo x="24623" y="23974"/>
                <wp:lineTo x="24623" y="-1741"/>
                <wp:lineTo x="18955" y="-7279"/>
                <wp:lineTo x="-1071" y="-7279"/>
                <wp:lineTo x="-1448" y="-6488"/>
                <wp:lineTo x="-6360" y="-1741"/>
                <wp:lineTo x="-6738" y="17644"/>
                <wp:lineTo x="-2204" y="23578"/>
                <wp:lineTo x="-1826" y="24765"/>
                <wp:lineTo x="20089" y="24765"/>
              </wp:wrapPolygon>
            </wp:wrapTight>
            <wp:docPr id="1" name="Рисунок 1" descr="C:\Users\123\Desktop\Шаблоны\ЭМБЛЕМА Д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блоны\ЭМБЛЕМА ДС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89187" cy="1040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43248" w14:textId="7C11C2CD" w:rsidR="00EB65DD" w:rsidRDefault="00EB65DD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ПРОМЕЖУТОЧНЫЙ</w:t>
      </w:r>
      <w:r w:rsidR="00F6497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95D0F" w:rsidRPr="00A05A15">
        <w:rPr>
          <w:rFonts w:ascii="Times New Roman" w:hAnsi="Times New Roman" w:cs="Times New Roman"/>
          <w:b/>
          <w:color w:val="C00000"/>
          <w:sz w:val="24"/>
          <w:szCs w:val="24"/>
        </w:rPr>
        <w:t>ПРЕСС-РЕЛИЗ</w:t>
      </w:r>
    </w:p>
    <w:p w14:paraId="36D6AFE9" w14:textId="7D2F97BB" w:rsidR="00F64977" w:rsidRDefault="00EB65DD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V</w:t>
      </w:r>
      <w:r w:rsidR="00F64977" w:rsidRPr="00F6497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95D0F" w:rsidRPr="00A05A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ГОРОДСКОГО КОНКУРСА </w:t>
      </w:r>
      <w:r w:rsidR="00F64977">
        <w:rPr>
          <w:rFonts w:ascii="Times New Roman" w:hAnsi="Times New Roman" w:cs="Times New Roman"/>
          <w:b/>
          <w:color w:val="C00000"/>
          <w:sz w:val="24"/>
          <w:szCs w:val="24"/>
        </w:rPr>
        <w:t>МЕТОДИЧЕСКИХ</w:t>
      </w:r>
    </w:p>
    <w:p w14:paraId="652758FB" w14:textId="6E7A6EF1" w:rsid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РАЗРАБОТОК ПО ЭКОЛОГИЧЕСКОМУ ВОСПИТАНИЮ</w:t>
      </w:r>
    </w:p>
    <w:p w14:paraId="318D7F22" w14:textId="7971E72F" w:rsidR="00F64977" w:rsidRP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«МИР, В КОТОРОМ Я ЖИВУ»</w:t>
      </w:r>
    </w:p>
    <w:p w14:paraId="1C530F0D" w14:textId="21BEFA40" w:rsidR="00F64977" w:rsidRP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64977">
        <w:rPr>
          <w:rFonts w:ascii="Times New Roman" w:hAnsi="Times New Roman" w:cs="Times New Roman"/>
          <w:b/>
          <w:color w:val="C00000"/>
          <w:sz w:val="24"/>
          <w:szCs w:val="24"/>
        </w:rPr>
        <w:t>среди педагогических работников</w:t>
      </w:r>
    </w:p>
    <w:p w14:paraId="39751514" w14:textId="260EE988" w:rsidR="00A05A15" w:rsidRDefault="00F64977" w:rsidP="00F649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4977">
        <w:rPr>
          <w:rFonts w:ascii="Times New Roman" w:hAnsi="Times New Roman" w:cs="Times New Roman"/>
          <w:b/>
          <w:color w:val="C00000"/>
          <w:sz w:val="24"/>
          <w:szCs w:val="24"/>
        </w:rPr>
        <w:t>дошкольных образовательных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учреждений</w:t>
      </w:r>
      <w:r w:rsidR="00795D0F" w:rsidRPr="00A05A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35098C">
        <w:rPr>
          <w:rFonts w:ascii="Times New Roman" w:hAnsi="Times New Roman" w:cs="Times New Roman"/>
          <w:b/>
          <w:color w:val="C00000"/>
          <w:sz w:val="28"/>
          <w:szCs w:val="28"/>
        </w:rPr>
        <w:t>апрель 202</w:t>
      </w:r>
      <w:r w:rsidR="009D62C5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795D0F" w:rsidRPr="00A05A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</w:t>
      </w:r>
    </w:p>
    <w:p w14:paraId="5BB67250" w14:textId="77777777" w:rsidR="003720E1" w:rsidRDefault="003720E1" w:rsidP="003720E1">
      <w:pPr>
        <w:pBdr>
          <w:top w:val="dotDash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ED86898" w14:textId="433AE71F" w:rsidR="00ED0924" w:rsidRDefault="00913D76" w:rsidP="005A0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Информируем Вас о </w:t>
      </w:r>
      <w:r w:rsidR="00F64977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результатах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  <w:lang w:val="en-US"/>
        </w:rPr>
        <w:t>V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городско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го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конкурс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методических разработок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057EA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по экологическому воспитанию 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«Мир, в котором я живу»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среди педагогических работников дошкольных образовательных учреждений 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(март-апрель 202</w:t>
      </w:r>
      <w:r w:rsidR="00ED09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5</w:t>
      </w:r>
      <w:bookmarkStart w:id="0" w:name="_GoBack"/>
      <w:bookmarkEnd w:id="0"/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г.) 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онкурс проводился 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соответствии с годовым планом работы управления образования, методической службы управления образования</w:t>
      </w:r>
      <w:r w:rsid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в рамках </w:t>
      </w:r>
      <w:r w:rsidR="00F66280" w:rsidRP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городской Экологической </w:t>
      </w:r>
      <w:r w:rsidR="00523AB1" w:rsidRP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декады</w:t>
      </w:r>
      <w:r w:rsid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523AB1" w:rsidRPr="009673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«</w:t>
      </w:r>
      <w:r w:rsidR="00F66280" w:rsidRPr="009673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Путь к познанию природы»</w:t>
      </w:r>
      <w:r w:rsidR="00597BA6" w:rsidRPr="009673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этом году н</w:t>
      </w:r>
      <w:r w:rsidR="00A034B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 К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онкурс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принимали</w:t>
      </w:r>
      <w:r w:rsidR="009D62C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самодельные экологические книжки-игрушки</w:t>
      </w:r>
      <w:r w:rsidR="009D62C5" w:rsidRPr="009D62C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для детей дошкольного возраста </w:t>
      </w:r>
      <w:r w:rsidR="009D62C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на тему: «</w:t>
      </w:r>
      <w:r w:rsidR="009D62C5" w:rsidRPr="009D62C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Природа родного края</w:t>
      </w:r>
      <w:r w:rsidR="009D62C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A034B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</w:t>
      </w:r>
    </w:p>
    <w:p w14:paraId="014C3CEF" w14:textId="5F316A1B" w:rsidR="003720E1" w:rsidRPr="00B952D5" w:rsidRDefault="00A034BE" w:rsidP="005A0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результате на К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онкурс было </w:t>
      </w:r>
      <w:r w:rsidR="009D62C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представлено 38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методически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х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разработ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о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9D62C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книжек-игрушек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  <w:r w:rsidR="00CA2699" w:rsidRP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по экологическому воспитанию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онкурсе </w:t>
      </w:r>
      <w:r w:rsidR="00CA2699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приняли</w:t>
      </w:r>
      <w:r w:rsidR="009D62C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участие 81 педагог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CA2699" w:rsidRP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из 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29</w:t>
      </w:r>
      <w:r w:rsidR="00CA2699" w:rsidRP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образовательных организаций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:</w:t>
      </w:r>
      <w:r w:rsidR="000E1438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МАДОУ «Детский сад №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3, 5,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9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(2 работы),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2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4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29,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30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8069F7" w:rsidRP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(2 работы),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33, 38, 39,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59, 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62 </w:t>
      </w:r>
      <w:r w:rsidR="008069F7" w:rsidRP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(2 работы), 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63, 65, 67, 71 </w:t>
      </w:r>
      <w:r w:rsidR="008069F7" w:rsidRP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(2 работы), 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86,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102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(2 работы), 107, 111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113,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114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115, 116,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119, 124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8069F7" w:rsidRP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(2 работы), </w:t>
      </w:r>
      <w:r w:rsidR="008069F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125, 126 (2 работы),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130,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132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По итогам определены финалисты К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онкурса (</w:t>
      </w:r>
      <w:r w:rsidR="00F47FB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9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с</w:t>
      </w:r>
      <w:r w:rsidR="00FD790C" w:rsidRP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амодельны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х экологических книжек-игрушек о природе родного края)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от МА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</w:t>
      </w:r>
      <w:r w:rsid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», МА</w:t>
      </w:r>
      <w:r w:rsidR="00BD5E1F" w:rsidRP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ДОУ «Детский сад №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29</w:t>
      </w:r>
      <w:r w:rsidR="00BD5E1F" w:rsidRP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895FF6" w:rsidRPr="00895FF6">
        <w:t xml:space="preserve"> 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895FF6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9</w:t>
      </w:r>
      <w:r w:rsidR="00895FF6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60295A" w:rsidRP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65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bookmarkStart w:id="1" w:name="_Hlk163408150"/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67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bookmarkEnd w:id="1"/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02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(книжка-игрушка «Берегите лес»)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МА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13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r w:rsidR="00F47FB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МАДОУ «Детский сад № 114</w:t>
      </w:r>
      <w:r w:rsidR="00F47FB5" w:rsidRPr="00F47FB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»,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15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FD790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F47FB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остальные участники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полу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чат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сертификаты участника. </w:t>
      </w:r>
    </w:p>
    <w:p w14:paraId="64CA5671" w14:textId="77777777" w:rsidR="00A05A15" w:rsidRPr="00B952D5" w:rsidRDefault="00913D76" w:rsidP="003720E1">
      <w:pPr>
        <w:spacing w:after="0" w:line="240" w:lineRule="auto"/>
        <w:jc w:val="both"/>
        <w:rPr>
          <w:rStyle w:val="a8"/>
          <w:rFonts w:ascii="Times New Roman" w:hAnsi="Times New Roman" w:cs="Times New Roman"/>
          <w:bCs w:val="0"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b/>
          <w:color w:val="C00000"/>
          <w:sz w:val="24"/>
          <w:szCs w:val="24"/>
        </w:rPr>
        <w:t>Организатор:</w:t>
      </w:r>
      <w:r w:rsidRPr="00B952D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муниципальное автономное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дошкольное образовател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ьное учреждение «Детский сад № 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3»</w:t>
      </w:r>
      <w:r w:rsid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14:paraId="4163210B" w14:textId="77777777" w:rsidR="00913D76" w:rsidRPr="00B952D5" w:rsidRDefault="00B952D5" w:rsidP="00A05A1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Даты проведения:</w:t>
      </w:r>
    </w:p>
    <w:p w14:paraId="12F768D5" w14:textId="16361D6D" w:rsidR="00F66280" w:rsidRDefault="00F66280" w:rsidP="00A46DFD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I этап – информационный - 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с 1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0 по 14 марта 2025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года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- информи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рование об условиях проведения к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курса через рассылку положения К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онкурса по электронной почте и размещения информации в «ВКонтакте» (в группе старших воспитателей, заместителей заведующих), на официальном сайте МАДОУ «Детский сад № 3»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.</w:t>
      </w:r>
    </w:p>
    <w:p w14:paraId="387D71F2" w14:textId="4D923526" w:rsidR="00A05A15" w:rsidRPr="00B952D5" w:rsidRDefault="00F66280" w:rsidP="00F47FB5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II этап - подготовительный –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с 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14 по 25 марта 2025 года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- подготовка и отбор конкурсных материалов внутри дошкольн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ых образовательных учреждений.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Выбранная экспертная группа ДОУ оценивает материалы, подводит итоги и выбирает 1-2 методические разработки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,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отправка материалов на К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онкурс.</w:t>
      </w:r>
    </w:p>
    <w:p w14:paraId="3F891E17" w14:textId="4C5C4FFE" w:rsidR="00A05A15" w:rsidRPr="00B952D5" w:rsidRDefault="006B20A0" w:rsidP="00A46DFD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В </w:t>
      </w:r>
      <w:r w:rsidR="006177D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срок, </w:t>
      </w:r>
      <w:r w:rsidR="00523AB1" w:rsidRP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с 1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4</w:t>
      </w:r>
      <w:r w:rsidR="00523AB1" w:rsidRP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по 2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5</w:t>
      </w:r>
      <w:r w:rsid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марта 202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5</w:t>
      </w:r>
      <w:r w:rsid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года (включительно),</w:t>
      </w:r>
      <w:r w:rsidR="00BD0597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 w:rsidR="00BD0597"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детские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сады направляют заявку, выписку их протокола заседания экспертной группы,</w:t>
      </w:r>
      <w:r w:rsidR="00523AB1" w:rsidRPr="00523AB1">
        <w:t xml:space="preserve"> 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выбранны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е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методически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е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разработ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ки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(</w:t>
      </w:r>
      <w:r w:rsidR="00F47FB5" w:rsidRP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самодельны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е</w:t>
      </w:r>
      <w:r w:rsidR="00F47FB5" w:rsidRP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экологически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е</w:t>
      </w:r>
      <w:r w:rsidR="00F47FB5" w:rsidRP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книж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ки</w:t>
      </w:r>
      <w:r w:rsidR="00F47FB5" w:rsidRP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-игруш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ки</w:t>
      </w:r>
      <w:r w:rsidR="00F47FB5" w:rsidRP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о природе родного края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)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на участие в К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онкурс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е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,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педагоги приносят лично.</w:t>
      </w:r>
    </w:p>
    <w:p w14:paraId="0A5435A5" w14:textId="164C7A7C" w:rsidR="00A05A15" w:rsidRDefault="00523AB1" w:rsidP="00F47FB5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III этап – отборочный –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с 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25 марта по 4 апреля 2025 года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 w:rsidRP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- отбор победителей экспертным жюри для участия в городском этапе.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Ж</w:t>
      </w:r>
      <w:r w:rsidR="006B20A0"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юри оценивает 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книжки-игрушки</w:t>
      </w:r>
      <w:r w:rsid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, </w:t>
      </w:r>
      <w:r w:rsidR="006177D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предоставленные</w:t>
      </w:r>
      <w:r w:rsidR="00A034BE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на участие в К</w:t>
      </w:r>
      <w:r w:rsid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онкурс</w:t>
      </w:r>
      <w:r w:rsidR="00F47FB5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е</w:t>
      </w:r>
      <w:r w:rsid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.</w:t>
      </w:r>
      <w:r w:rsidR="00A05A15" w:rsidRPr="00B952D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</w:t>
      </w:r>
    </w:p>
    <w:p w14:paraId="5B9AB3E3" w14:textId="52B45703" w:rsidR="00523AB1" w:rsidRDefault="00523AB1" w:rsidP="00F47FB5">
      <w:pPr>
        <w:pStyle w:val="af6"/>
        <w:numPr>
          <w:ilvl w:val="0"/>
          <w:numId w:val="1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</w:pP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IV этап - городской – </w:t>
      </w:r>
      <w:r w:rsid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с 4 по 17 апреля 2025 года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- подготовка финалистами конкурсных материалов для участия в финале Конкурса.</w:t>
      </w:r>
    </w:p>
    <w:p w14:paraId="58F3E71A" w14:textId="08CD34E7" w:rsidR="00523AB1" w:rsidRPr="00523AB1" w:rsidRDefault="00523AB1" w:rsidP="00F47FB5">
      <w:pPr>
        <w:pStyle w:val="af6"/>
        <w:numPr>
          <w:ilvl w:val="0"/>
          <w:numId w:val="1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Финал Конкурса состоялся</w:t>
      </w:r>
      <w:r w:rsid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17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апреля 202</w:t>
      </w:r>
      <w:r w:rsid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5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года на базе МАДОУ «Детский сад № 3».  Финалисты Конкурса пров</w:t>
      </w:r>
      <w:r w:rsidR="00EB65D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е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д</w:t>
      </w:r>
      <w:r w:rsidR="00EB65D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у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т презентацию лучших методических разработок</w:t>
      </w:r>
      <w:r w:rsidR="00A46DF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(</w:t>
      </w:r>
      <w:r w:rsid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самодельных</w:t>
      </w:r>
      <w:r w:rsidR="00F47FB5" w:rsidRP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экологически</w:t>
      </w:r>
      <w:r w:rsid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х</w:t>
      </w:r>
      <w:r w:rsidR="00F47FB5" w:rsidRP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книж</w:t>
      </w:r>
      <w:r w:rsid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ек</w:t>
      </w:r>
      <w:r w:rsidR="00F47FB5" w:rsidRP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-игруш</w:t>
      </w:r>
      <w:r w:rsid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ек</w:t>
      </w:r>
      <w:r w:rsidR="00F47FB5" w:rsidRPr="00F47FB5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о природе родного края</w:t>
      </w:r>
      <w:r w:rsidR="00A46DF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)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. По итогам финала жюри выбирает победителей Конкурса.</w:t>
      </w:r>
    </w:p>
    <w:p w14:paraId="1FF5AFE8" w14:textId="77777777" w:rsidR="00913D76" w:rsidRPr="00B952D5" w:rsidRDefault="00913D76" w:rsidP="00A05A15">
      <w:pPr>
        <w:spacing w:after="0" w:line="240" w:lineRule="auto"/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Цели и задачи Конкурса:</w:t>
      </w:r>
    </w:p>
    <w:p w14:paraId="2F6A1A7E" w14:textId="77777777" w:rsidR="006B20A0" w:rsidRDefault="00523AB1" w:rsidP="00523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Конкурс проводится с целью повышения статуса экологического образования в системе дошкольного образования, выявления лучшего опыта работы педагогов по формированию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экологической культуры у детей дошкольного возраста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на основе регионального компонента.</w:t>
      </w:r>
      <w:r w:rsidR="00A05A15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</w:p>
    <w:p w14:paraId="14872AFE" w14:textId="77777777" w:rsidR="00A05A15" w:rsidRDefault="00A05A15" w:rsidP="00A05A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З</w:t>
      </w:r>
      <w:r w:rsidRPr="00B952D5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адачи Конкурса:</w:t>
      </w:r>
    </w:p>
    <w:p w14:paraId="1F5D7E6D" w14:textId="77777777" w:rsidR="00A034BE" w:rsidRPr="00A034BE" w:rsidRDefault="00A034BE" w:rsidP="00A034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A034B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способствовать повышению методической компетентности педагогов в вопросах экологического воспитания детей дошкольного возраста;</w:t>
      </w:r>
    </w:p>
    <w:p w14:paraId="60C7DB6F" w14:textId="77777777" w:rsidR="00A034BE" w:rsidRPr="00A034BE" w:rsidRDefault="00A034BE" w:rsidP="00A034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A034B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lastRenderedPageBreak/>
        <w:t>- выявлять и поддерживать использование инновационных методов, средств и технологий в области экологического воспитания дошкольников;</w:t>
      </w:r>
    </w:p>
    <w:p w14:paraId="6E3A283C" w14:textId="77777777" w:rsidR="00A034BE" w:rsidRPr="00A034BE" w:rsidRDefault="00A034BE" w:rsidP="00A034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A034B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 xml:space="preserve">- привлекать родителей к активному участию в развитие основ экологической культуры детей; </w:t>
      </w:r>
    </w:p>
    <w:p w14:paraId="482669C0" w14:textId="77777777" w:rsidR="00A034BE" w:rsidRPr="00A034BE" w:rsidRDefault="00A034BE" w:rsidP="00A034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A034B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воспитывать интерес к природе родного края, гуманитарное и бережное отношение к объектам живой природы;</w:t>
      </w:r>
    </w:p>
    <w:p w14:paraId="04B3D095" w14:textId="77777777" w:rsidR="00A034BE" w:rsidRPr="00A034BE" w:rsidRDefault="00A034BE" w:rsidP="00A034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A034B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развивать творческую инициативу, поддерживать творческий потенциал педагогических работников, повышать их профессиональное мастерство;</w:t>
      </w:r>
    </w:p>
    <w:p w14:paraId="03CE91FD" w14:textId="015591D7" w:rsidR="00A034BE" w:rsidRDefault="00A034BE" w:rsidP="00A034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A034B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развивать детское и семейное чтение.</w:t>
      </w:r>
    </w:p>
    <w:p w14:paraId="7075B9F9" w14:textId="77777777" w:rsidR="00A05A15" w:rsidRPr="00B952D5" w:rsidRDefault="00895FF6" w:rsidP="00D00039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Участники Конкурса:</w:t>
      </w:r>
      <w:r w:rsidRPr="00895FF6">
        <w:t xml:space="preserve">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педагогические работники</w:t>
      </w:r>
      <w:r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 дошкольных образовательных учреждений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.</w:t>
      </w:r>
    </w:p>
    <w:p w14:paraId="6F6C8150" w14:textId="30693E03" w:rsidR="00A05A15" w:rsidRPr="00B952D5" w:rsidRDefault="00913D76" w:rsidP="00D00039">
      <w:pPr>
        <w:pStyle w:val="af3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color w:val="385623" w:themeColor="accent6" w:themeShade="80"/>
        </w:rPr>
      </w:pPr>
      <w:r w:rsidRPr="00B952D5">
        <w:rPr>
          <w:rStyle w:val="a8"/>
          <w:rFonts w:eastAsiaTheme="majorEastAsia"/>
          <w:color w:val="C00000"/>
        </w:rPr>
        <w:t>Предмет Конкурса: </w:t>
      </w:r>
      <w:r w:rsidR="00895FF6" w:rsidRPr="0075003E">
        <w:rPr>
          <w:rStyle w:val="a8"/>
          <w:rFonts w:eastAsiaTheme="majorEastAsia"/>
          <w:b w:val="0"/>
          <w:color w:val="385623" w:themeColor="accent6" w:themeShade="80"/>
        </w:rPr>
        <w:t>методические разработки по экологическому воспитанию дошкольников</w:t>
      </w:r>
      <w:r w:rsidR="00D00039" w:rsidRPr="0075003E">
        <w:rPr>
          <w:rStyle w:val="a8"/>
          <w:rFonts w:eastAsiaTheme="majorEastAsia"/>
          <w:b w:val="0"/>
          <w:color w:val="385623" w:themeColor="accent6" w:themeShade="80"/>
        </w:rPr>
        <w:t xml:space="preserve">, а именно: </w:t>
      </w:r>
      <w:r w:rsidR="00A034BE" w:rsidRPr="00A034BE">
        <w:rPr>
          <w:rStyle w:val="a8"/>
          <w:rFonts w:eastAsiaTheme="majorEastAsia"/>
          <w:b w:val="0"/>
          <w:color w:val="385623" w:themeColor="accent6" w:themeShade="80"/>
        </w:rPr>
        <w:t>самодельные экологические книжки-игрушки для детей дошкольного возраста на тему: «Природа родного края».</w:t>
      </w:r>
    </w:p>
    <w:p w14:paraId="30A9BDA5" w14:textId="77777777" w:rsidR="00A05A15" w:rsidRPr="00B952D5" w:rsidRDefault="00913D76" w:rsidP="00D00039">
      <w:pPr>
        <w:pStyle w:val="af6"/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Награжде</w:t>
      </w:r>
      <w:r w:rsidR="00A05A15"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ние:</w:t>
      </w:r>
    </w:p>
    <w:p w14:paraId="7ADD25D9" w14:textId="77777777" w:rsidR="00A05A15" w:rsidRPr="00B952D5" w:rsidRDefault="00A05A15" w:rsidP="003720E1">
      <w:pPr>
        <w:pStyle w:val="af6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По итогам конкурса участники награждаются сертификатами участника, 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финалисты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- дипломами 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финалистов</w:t>
      </w:r>
      <w:r w:rsidR="00D0003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победители – дипломами победителей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 Сертификаты участника готовятся в электронном виде.</w:t>
      </w:r>
    </w:p>
    <w:p w14:paraId="1101FDE8" w14:textId="77777777" w:rsidR="00913D76" w:rsidRDefault="006177D1" w:rsidP="00A05A15">
      <w:pPr>
        <w:spacing w:after="0" w:line="240" w:lineRule="auto"/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Финалисты конкурса: </w:t>
      </w:r>
    </w:p>
    <w:p w14:paraId="14765B5D" w14:textId="49055E1A" w:rsidR="006177D1" w:rsidRPr="006177D1" w:rsidRDefault="006177D1" w:rsidP="00A034BE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-</w:t>
      </w:r>
      <w:r w:rsidR="001831E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Якушева Ольга Николаевна, Макова Ольга Яновна, </w:t>
      </w:r>
      <w:r w:rsidR="00764CD7"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воспитател</w:t>
      </w:r>
      <w:r w:rsid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и</w:t>
      </w:r>
      <w:r w:rsidR="00764CD7"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МАДОУ «Детский сад № </w:t>
      </w:r>
      <w:r w:rsid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3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книжка-игрушка «Путеше</w:t>
      </w:r>
      <w:r w:rsid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ствие Гоши по Череповецкому району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 w:rsid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1B9BCD76" w14:textId="25E49B4C" w:rsidR="006177D1" w:rsidRPr="006177D1" w:rsidRDefault="006177D1" w:rsidP="00A034B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ab/>
      </w:r>
      <w:r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-</w:t>
      </w:r>
      <w:r w:rsidR="00D00039" w:rsidRPr="00764CD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proofErr w:type="spellStart"/>
      <w:r w:rsidR="00A034BE" w:rsidRPr="00A034B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Жаркова</w:t>
      </w:r>
      <w:proofErr w:type="spellEnd"/>
      <w:r w:rsidR="00A034BE" w:rsidRPr="00A034B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Любовь Борисовна, учитель-логопед</w:t>
      </w:r>
      <w:r w:rsidR="00A034B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; </w:t>
      </w:r>
      <w:proofErr w:type="spellStart"/>
      <w:r w:rsidR="00A034BE" w:rsidRPr="00A034B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Тепленичева</w:t>
      </w:r>
      <w:proofErr w:type="spellEnd"/>
      <w:r w:rsidR="00A034BE" w:rsidRPr="00A034B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Ирина Викторовна, воспитатель</w:t>
      </w:r>
      <w:r w:rsidR="00A034B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МАДОУ «Детский сад № </w:t>
      </w:r>
      <w:r w:rsid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2</w:t>
      </w:r>
      <w:r w:rsid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9</w:t>
      </w:r>
      <w:r w:rsidR="00D00039" w:rsidRP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 w:rsid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(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книжка-игрушка</w:t>
      </w:r>
      <w:r w:rsid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«Грибные секреты</w:t>
      </w:r>
      <w:r w:rsid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 w:rsidR="00F32CFC" w:rsidRP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4325F711" w14:textId="5312EB94" w:rsidR="006177D1" w:rsidRPr="006177D1" w:rsidRDefault="006177D1" w:rsidP="00A034BE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Пискунова Анастасия Михайловна, учитель-логопед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; 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Плаксина Светлана Николаевна, инструктор по 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физической культуре;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Мальцева Лар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иса Николаевна, учитель-логопед </w:t>
      </w:r>
      <w:r w:rsid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А</w:t>
      </w:r>
      <w:r w:rsid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ДОУ «Детский сад № 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3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9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книжка-игрушка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«Путешествие </w:t>
      </w:r>
      <w:proofErr w:type="spellStart"/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Клюковки</w:t>
      </w:r>
      <w:proofErr w:type="spellEnd"/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228420CB" w14:textId="2D130868" w:rsidR="006177D1" w:rsidRDefault="00F32CFC" w:rsidP="00B12CE3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</w:t>
      </w:r>
      <w:r w:rsid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Крепышева Мария Сергеевна, педагог-психолог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;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Ваганова Наталия Николаевна,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Коханова Ольга Александровна, воспитател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и 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МАДОУ «Детский сад № 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65</w:t>
      </w:r>
      <w:r w:rsidR="006177D1"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книжка-игрушка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«Малышам знать нужно родной любимый край! Слушай и смотри! Обследуй, изучай!»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); </w:t>
      </w:r>
    </w:p>
    <w:p w14:paraId="41EAC883" w14:textId="51CC6AC4" w:rsidR="00F32CFC" w:rsidRDefault="00F32CFC" w:rsidP="00B12CE3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-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Дьякова Дина Владимировна, Воробьева Мария Николаевна, 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воспитатели</w:t>
      </w:r>
      <w:r w:rsidRPr="00F32CFC">
        <w:t xml:space="preserve"> </w:t>
      </w:r>
      <w:bookmarkStart w:id="2" w:name="_Hlk163412130"/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67</w:t>
      </w:r>
      <w:r w:rsidRP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(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книжка-игрушка</w:t>
      </w:r>
      <w:bookmarkEnd w:id="2"/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«Чудеса всегда рядом»</w:t>
      </w:r>
      <w:r w:rsid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); </w:t>
      </w:r>
    </w:p>
    <w:p w14:paraId="0B14BEC1" w14:textId="219E19B8" w:rsidR="00F53B82" w:rsidRDefault="00F53B82" w:rsidP="00B12CE3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</w:t>
      </w:r>
      <w:bookmarkStart w:id="3" w:name="_Hlk163413488"/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Знаменская Диана Николаевна, Дмитриева 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Ирина Анатольевна,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Дмитриева Оксана Владимировна, 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воспитатели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10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2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книжка-игрушка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«Берегите лес»</w:t>
      </w:r>
      <w:r w:rsid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bookmarkEnd w:id="3"/>
    <w:p w14:paraId="2438B964" w14:textId="1790D474" w:rsidR="00F53B82" w:rsidRDefault="00F53B82" w:rsidP="00B12CE3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Кириллова Наталья Викторовна, Никитинская Александра Владимировна,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воспитател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и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1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3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книжка-игрушка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B12CE3" w:rsidRP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«Летучая мышь»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4563F9BA" w14:textId="61445E66" w:rsidR="00087D8B" w:rsidRDefault="00087D8B" w:rsidP="00877173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proofErr w:type="spellStart"/>
      <w:r w:rsidR="00877173" w:rsidRP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Ряхина</w:t>
      </w:r>
      <w:proofErr w:type="spellEnd"/>
      <w:r w:rsidR="00877173" w:rsidRP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Татьяна Владимировна, Неелова Любовь Владимировна, </w:t>
      </w:r>
      <w:r w:rsid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воспитатели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1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4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книжка-игрушка</w:t>
      </w:r>
      <w:r w:rsid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877173" w:rsidRP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</w:t>
      </w:r>
      <w:proofErr w:type="spellStart"/>
      <w:r w:rsidR="00877173" w:rsidRP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Зайкин</w:t>
      </w:r>
      <w:proofErr w:type="spellEnd"/>
      <w:r w:rsidR="00877173" w:rsidRP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огород»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1AC0027B" w14:textId="26816B80" w:rsidR="00087D8B" w:rsidRDefault="00087D8B" w:rsidP="00877173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="00877173" w:rsidRP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Зуева Св</w:t>
      </w:r>
      <w:r w:rsid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етлана Викторовна, </w:t>
      </w:r>
      <w:r w:rsidR="00877173" w:rsidRP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Трошкин</w:t>
      </w:r>
      <w:r w:rsid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а Наталья Сергеевна, </w:t>
      </w:r>
      <w:proofErr w:type="spellStart"/>
      <w:r w:rsidR="00877173" w:rsidRP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Замашкина</w:t>
      </w:r>
      <w:proofErr w:type="spellEnd"/>
      <w:r w:rsidR="00877173" w:rsidRP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Наталья Владиславовна, 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воспитател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и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МАДОУ «Детский сад № 1</w:t>
      </w:r>
      <w:r w:rsidR="00B12CE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15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A034BE" w:rsidRP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книжка-игрушка</w:t>
      </w:r>
      <w:r w:rsid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877173" w:rsidRP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«Как на нашем на лугу</w:t>
      </w:r>
      <w:r w:rsidR="0087717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 w:rsidR="00A034B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).</w:t>
      </w:r>
    </w:p>
    <w:p w14:paraId="4C51F64A" w14:textId="77777777" w:rsidR="00CF0B5C" w:rsidRDefault="00CF0B5C" w:rsidP="00F32CFC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7F6241FB" w14:textId="5DD1DBDC" w:rsidR="00913D76" w:rsidRPr="001831E7" w:rsidRDefault="00A034BE" w:rsidP="001831E7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Желаем успехов в финале К</w:t>
      </w:r>
      <w:r w:rsidR="00EB65DD">
        <w:rPr>
          <w:rFonts w:ascii="Times New Roman" w:hAnsi="Times New Roman" w:cs="Times New Roman"/>
          <w:b/>
          <w:color w:val="C00000"/>
          <w:sz w:val="28"/>
          <w:szCs w:val="28"/>
        </w:rPr>
        <w:t>онкурса</w:t>
      </w:r>
      <w:r w:rsidR="00CF0B5C" w:rsidRPr="00CF0B5C">
        <w:rPr>
          <w:rFonts w:ascii="Times New Roman" w:hAnsi="Times New Roman" w:cs="Times New Roman"/>
          <w:b/>
          <w:color w:val="C00000"/>
          <w:sz w:val="28"/>
          <w:szCs w:val="28"/>
        </w:rPr>
        <w:t>!!!</w:t>
      </w:r>
    </w:p>
    <w:sectPr w:rsidR="00913D76" w:rsidRPr="001831E7" w:rsidSect="00ED09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E5759"/>
    <w:multiLevelType w:val="hybridMultilevel"/>
    <w:tmpl w:val="C55E2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125CB"/>
    <w:multiLevelType w:val="hybridMultilevel"/>
    <w:tmpl w:val="A3DE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0F"/>
    <w:rsid w:val="00057EA5"/>
    <w:rsid w:val="0007798D"/>
    <w:rsid w:val="00087D8B"/>
    <w:rsid w:val="000B2CAB"/>
    <w:rsid w:val="000E1438"/>
    <w:rsid w:val="001831E7"/>
    <w:rsid w:val="002D48FD"/>
    <w:rsid w:val="0035098C"/>
    <w:rsid w:val="003720E1"/>
    <w:rsid w:val="00460704"/>
    <w:rsid w:val="004F2501"/>
    <w:rsid w:val="004F3C33"/>
    <w:rsid w:val="00523AB1"/>
    <w:rsid w:val="005331CB"/>
    <w:rsid w:val="00597BA6"/>
    <w:rsid w:val="005A09BC"/>
    <w:rsid w:val="0060295A"/>
    <w:rsid w:val="006177D1"/>
    <w:rsid w:val="006B20A0"/>
    <w:rsid w:val="00712341"/>
    <w:rsid w:val="0075003E"/>
    <w:rsid w:val="00756E85"/>
    <w:rsid w:val="00764CD7"/>
    <w:rsid w:val="00795D0F"/>
    <w:rsid w:val="007B4AB2"/>
    <w:rsid w:val="007E2C6A"/>
    <w:rsid w:val="008069F7"/>
    <w:rsid w:val="00877173"/>
    <w:rsid w:val="00895FF6"/>
    <w:rsid w:val="00913D76"/>
    <w:rsid w:val="0096736F"/>
    <w:rsid w:val="009D62C5"/>
    <w:rsid w:val="009E1DED"/>
    <w:rsid w:val="00A034BE"/>
    <w:rsid w:val="00A05A15"/>
    <w:rsid w:val="00A46DFD"/>
    <w:rsid w:val="00AC30F0"/>
    <w:rsid w:val="00B12CE3"/>
    <w:rsid w:val="00B22AEC"/>
    <w:rsid w:val="00B952D5"/>
    <w:rsid w:val="00BD0597"/>
    <w:rsid w:val="00BD5E1F"/>
    <w:rsid w:val="00C7379B"/>
    <w:rsid w:val="00CA2699"/>
    <w:rsid w:val="00CF0B5C"/>
    <w:rsid w:val="00D00039"/>
    <w:rsid w:val="00D80D6B"/>
    <w:rsid w:val="00E87145"/>
    <w:rsid w:val="00EB65DD"/>
    <w:rsid w:val="00ED0924"/>
    <w:rsid w:val="00F32CFC"/>
    <w:rsid w:val="00F47FB5"/>
    <w:rsid w:val="00F53B82"/>
    <w:rsid w:val="00F64977"/>
    <w:rsid w:val="00F66280"/>
    <w:rsid w:val="00FB3B91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AE38"/>
  <w15:docId w15:val="{C49285CB-26E7-49C4-9360-72A00C3F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76"/>
  </w:style>
  <w:style w:type="paragraph" w:styleId="1">
    <w:name w:val="heading 1"/>
    <w:basedOn w:val="a"/>
    <w:next w:val="a"/>
    <w:link w:val="10"/>
    <w:uiPriority w:val="9"/>
    <w:qFormat/>
    <w:rsid w:val="00913D7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7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D7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13D7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D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3D7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3D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13D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D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D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13D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913D7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13D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913D7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913D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913D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913D76"/>
    <w:rPr>
      <w:b/>
      <w:bCs/>
    </w:rPr>
  </w:style>
  <w:style w:type="character" w:styleId="a9">
    <w:name w:val="Emphasis"/>
    <w:basedOn w:val="a0"/>
    <w:uiPriority w:val="20"/>
    <w:qFormat/>
    <w:rsid w:val="00913D76"/>
    <w:rPr>
      <w:i/>
      <w:iCs/>
    </w:rPr>
  </w:style>
  <w:style w:type="paragraph" w:styleId="aa">
    <w:name w:val="No Spacing"/>
    <w:uiPriority w:val="1"/>
    <w:qFormat/>
    <w:rsid w:val="00913D7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3D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3D7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13D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913D7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913D76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913D7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13D7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13D76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913D76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13D76"/>
    <w:pPr>
      <w:outlineLvl w:val="9"/>
    </w:pPr>
  </w:style>
  <w:style w:type="paragraph" w:styleId="af3">
    <w:name w:val="Normal (Web)"/>
    <w:basedOn w:val="a"/>
    <w:uiPriority w:val="99"/>
    <w:unhideWhenUsed/>
    <w:rsid w:val="0091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A05A15"/>
    <w:pPr>
      <w:spacing w:line="276" w:lineRule="auto"/>
      <w:ind w:left="283"/>
    </w:pPr>
    <w:rPr>
      <w:rFonts w:eastAsiaTheme="minorHAnsi"/>
      <w:color w:val="00000A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05A15"/>
    <w:rPr>
      <w:rFonts w:eastAsiaTheme="minorHAnsi"/>
      <w:color w:val="00000A"/>
      <w:sz w:val="22"/>
      <w:szCs w:val="22"/>
    </w:rPr>
  </w:style>
  <w:style w:type="paragraph" w:styleId="af6">
    <w:name w:val="List Paragraph"/>
    <w:basedOn w:val="a"/>
    <w:uiPriority w:val="34"/>
    <w:qFormat/>
    <w:rsid w:val="00A05A15"/>
    <w:pPr>
      <w:spacing w:after="200" w:line="276" w:lineRule="auto"/>
      <w:ind w:left="720"/>
      <w:contextualSpacing/>
    </w:pPr>
    <w:rPr>
      <w:rFonts w:eastAsiaTheme="minorHAnsi"/>
      <w:color w:val="00000A"/>
      <w:sz w:val="22"/>
      <w:szCs w:val="22"/>
    </w:rPr>
  </w:style>
  <w:style w:type="character" w:styleId="af7">
    <w:name w:val="Hyperlink"/>
    <w:basedOn w:val="a0"/>
    <w:uiPriority w:val="99"/>
    <w:unhideWhenUsed/>
    <w:rsid w:val="003720E1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3720E1"/>
    <w:rPr>
      <w:color w:val="954F72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CF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F0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ДС13</dc:creator>
  <cp:lastModifiedBy>123</cp:lastModifiedBy>
  <cp:revision>7</cp:revision>
  <cp:lastPrinted>2021-04-19T10:31:00Z</cp:lastPrinted>
  <dcterms:created xsi:type="dcterms:W3CDTF">2024-04-09T17:19:00Z</dcterms:created>
  <dcterms:modified xsi:type="dcterms:W3CDTF">2025-04-09T10:20:00Z</dcterms:modified>
</cp:coreProperties>
</file>